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5152A8E7">
            <wp:simplePos x="0" y="0"/>
            <wp:positionH relativeFrom="margin">
              <wp:posOffset>2734018</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B86B92A" w14:textId="334D404A" w:rsidR="00FE4BD7" w:rsidRDefault="00D00AE4" w:rsidP="00111FDD">
      <w:r>
        <w:tab/>
      </w:r>
      <w:r>
        <w:tab/>
      </w:r>
      <w:bookmarkStart w:id="0" w:name="OLE_LINK70"/>
      <w:bookmarkStart w:id="1" w:name="OLE_LINK71"/>
      <w:bookmarkStart w:id="2" w:name="OLE_LINK1"/>
      <w:bookmarkStart w:id="3" w:name="OLE_LINK2"/>
    </w:p>
    <w:bookmarkEnd w:id="0"/>
    <w:bookmarkEnd w:id="1"/>
    <w:p w14:paraId="59A7B5F4" w14:textId="5E375E5A" w:rsidR="004901F4" w:rsidRPr="004901F4" w:rsidRDefault="0022450A" w:rsidP="00434474">
      <w:pPr>
        <w:pStyle w:val="Title"/>
        <w:spacing w:line="240" w:lineRule="auto"/>
        <w:rPr>
          <w:rStyle w:val="Strong"/>
          <w:b/>
          <w:bCs w:val="0"/>
          <w:sz w:val="40"/>
          <w:szCs w:val="40"/>
          <w:lang w:val="en-US"/>
        </w:rPr>
      </w:pPr>
      <w:r w:rsidRPr="004901F4">
        <w:rPr>
          <w:rStyle w:val="Strong"/>
          <w:b/>
          <w:bCs w:val="0"/>
          <w:sz w:val="40"/>
          <w:szCs w:val="40"/>
          <w:lang w:val="en-US"/>
        </w:rPr>
        <w:t xml:space="preserve"> </w:t>
      </w:r>
      <w:r w:rsidR="004901F4" w:rsidRPr="004901F4">
        <w:rPr>
          <w:rStyle w:val="Strong"/>
          <w:b/>
          <w:bCs w:val="0"/>
          <w:sz w:val="40"/>
          <w:szCs w:val="40"/>
          <w:lang w:val="en-US"/>
        </w:rPr>
        <w:t>PUTTING YOUR LIFE IN CHR</w:t>
      </w:r>
      <w:r w:rsidR="00CC1D5E">
        <w:rPr>
          <w:rStyle w:val="Strong"/>
          <w:b/>
          <w:bCs w:val="0"/>
          <w:sz w:val="40"/>
          <w:szCs w:val="40"/>
          <w:lang w:val="en-US"/>
        </w:rPr>
        <w:t>I</w:t>
      </w:r>
      <w:r w:rsidR="004901F4" w:rsidRPr="004901F4">
        <w:rPr>
          <w:rStyle w:val="Strong"/>
          <w:b/>
          <w:bCs w:val="0"/>
          <w:sz w:val="40"/>
          <w:szCs w:val="40"/>
          <w:lang w:val="en-US"/>
        </w:rPr>
        <w:t xml:space="preserve">ST </w:t>
      </w:r>
    </w:p>
    <w:p w14:paraId="17467353" w14:textId="4CEAE309" w:rsidR="007E52A5" w:rsidRPr="004901F4" w:rsidRDefault="004901F4" w:rsidP="00434474">
      <w:pPr>
        <w:pStyle w:val="Title"/>
        <w:spacing w:line="240" w:lineRule="auto"/>
        <w:rPr>
          <w:rStyle w:val="Strong"/>
          <w:b/>
          <w:bCs w:val="0"/>
          <w:sz w:val="40"/>
          <w:szCs w:val="40"/>
          <w:lang w:val="en-US"/>
        </w:rPr>
      </w:pPr>
      <w:r w:rsidRPr="004901F4">
        <w:rPr>
          <w:rStyle w:val="Strong"/>
          <w:b/>
          <w:bCs w:val="0"/>
          <w:sz w:val="40"/>
          <w:szCs w:val="40"/>
          <w:lang w:val="en-US"/>
        </w:rPr>
        <w:t>IN GOD’S PERSPECTIVE</w:t>
      </w:r>
      <w:bookmarkStart w:id="4" w:name="_GoBack"/>
      <w:bookmarkEnd w:id="4"/>
    </w:p>
    <w:p w14:paraId="38C55D78" w14:textId="77777777" w:rsidR="004901F4" w:rsidRDefault="004901F4" w:rsidP="00046ED4">
      <w:pPr>
        <w:ind w:left="180"/>
        <w:jc w:val="center"/>
        <w:rPr>
          <w:rFonts w:ascii="Arial" w:hAnsi="Arial" w:cs="Arial"/>
          <w:sz w:val="28"/>
          <w:szCs w:val="28"/>
        </w:rPr>
      </w:pPr>
    </w:p>
    <w:p w14:paraId="49176591" w14:textId="3AD5D7D2" w:rsidR="00046ED4" w:rsidRPr="004901F4" w:rsidRDefault="004901F4" w:rsidP="00046ED4">
      <w:pPr>
        <w:ind w:left="180"/>
        <w:jc w:val="center"/>
        <w:rPr>
          <w:rFonts w:ascii="Arial" w:hAnsi="Arial" w:cs="Arial"/>
          <w:sz w:val="28"/>
          <w:szCs w:val="28"/>
        </w:rPr>
      </w:pPr>
      <w:r w:rsidRPr="004901F4">
        <w:rPr>
          <w:rFonts w:ascii="Arial" w:hAnsi="Arial" w:cs="Arial"/>
          <w:sz w:val="28"/>
          <w:szCs w:val="28"/>
        </w:rPr>
        <w:t>Philippians 1:1-11</w:t>
      </w:r>
      <w:r w:rsidR="00046ED4" w:rsidRPr="004901F4">
        <w:rPr>
          <w:rFonts w:ascii="Arial" w:hAnsi="Arial" w:cs="Arial"/>
          <w:sz w:val="28"/>
          <w:szCs w:val="28"/>
        </w:rPr>
        <w:t xml:space="preserve"> </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38DFB1">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71CC"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540E5B34" w14:textId="736F0774" w:rsidR="0080783F" w:rsidRDefault="0080783F" w:rsidP="0010102E">
      <w:pPr>
        <w:tabs>
          <w:tab w:val="left" w:pos="1360"/>
          <w:tab w:val="center" w:pos="5040"/>
        </w:tabs>
        <w:spacing w:line="276" w:lineRule="auto"/>
        <w:rPr>
          <w:rFonts w:cs="Arial"/>
          <w:sz w:val="22"/>
          <w:szCs w:val="22"/>
        </w:rPr>
      </w:pPr>
      <w:bookmarkStart w:id="5" w:name="OLE_LINK20"/>
      <w:bookmarkStart w:id="6" w:name="OLE_LINK21"/>
      <w:bookmarkStart w:id="7" w:name="OLE_LINK24"/>
      <w:bookmarkStart w:id="8" w:name="OLE_LINK25"/>
    </w:p>
    <w:p w14:paraId="057DE34E" w14:textId="77777777" w:rsidR="00513A1C" w:rsidRDefault="00513A1C" w:rsidP="0010102E">
      <w:pPr>
        <w:tabs>
          <w:tab w:val="left" w:pos="1360"/>
          <w:tab w:val="center" w:pos="5040"/>
        </w:tabs>
        <w:spacing w:line="276" w:lineRule="auto"/>
        <w:rPr>
          <w:rFonts w:cs="Arial"/>
          <w:sz w:val="22"/>
          <w:szCs w:val="22"/>
        </w:rPr>
      </w:pPr>
    </w:p>
    <w:bookmarkEnd w:id="5"/>
    <w:bookmarkEnd w:id="6"/>
    <w:bookmarkEnd w:id="2"/>
    <w:bookmarkEnd w:id="3"/>
    <w:bookmarkEnd w:id="7"/>
    <w:bookmarkEnd w:id="8"/>
    <w:p w14:paraId="46920D51" w14:textId="77777777" w:rsidR="004901F4" w:rsidRPr="00E96FDA" w:rsidRDefault="004901F4" w:rsidP="004901F4">
      <w:pPr>
        <w:pStyle w:val="ListParagraph"/>
        <w:numPr>
          <w:ilvl w:val="0"/>
          <w:numId w:val="11"/>
        </w:numPr>
        <w:spacing w:after="240"/>
        <w:contextualSpacing w:val="0"/>
        <w:rPr>
          <w:rFonts w:ascii="Arial Black" w:hAnsi="Arial Black"/>
          <w:b/>
          <w:caps/>
        </w:rPr>
      </w:pPr>
      <w:r w:rsidRPr="00E96FDA">
        <w:rPr>
          <w:rFonts w:ascii="Arial Black" w:hAnsi="Arial Black"/>
          <w:b/>
          <w:caps/>
        </w:rPr>
        <w:t>Introduction</w:t>
      </w:r>
    </w:p>
    <w:p w14:paraId="6C15B13E" w14:textId="77777777" w:rsidR="004901F4" w:rsidRDefault="004901F4" w:rsidP="004901F4">
      <w:pPr>
        <w:ind w:left="360"/>
        <w:jc w:val="both"/>
        <w:rPr>
          <w:rFonts w:ascii="Arial" w:hAnsi="Arial" w:cs="Arial"/>
          <w:color w:val="000000"/>
        </w:rPr>
      </w:pPr>
      <w:r>
        <w:rPr>
          <w:rFonts w:ascii="Arial" w:hAnsi="Arial" w:cs="Arial"/>
          <w:color w:val="000000"/>
        </w:rPr>
        <w:t>Often, as believers, we forget who we are in Christ (millions of believers just don’t know).  In the first century Church, when Paul addressed The Church of Philippi, he spoke to who they were as followers of The Way.  Today, his statements of Christian identification have not changed for us in the 21</w:t>
      </w:r>
      <w:r w:rsidRPr="00211B8B">
        <w:rPr>
          <w:rFonts w:ascii="Arial" w:hAnsi="Arial" w:cs="Arial"/>
          <w:color w:val="000000"/>
          <w:vertAlign w:val="superscript"/>
        </w:rPr>
        <w:t>st</w:t>
      </w:r>
      <w:r>
        <w:rPr>
          <w:rFonts w:ascii="Arial" w:hAnsi="Arial" w:cs="Arial"/>
          <w:color w:val="000000"/>
        </w:rPr>
        <w:t xml:space="preserve"> century.  It is important for us to know how we have been transformed through salvation and who God says we are as His children.  </w:t>
      </w:r>
    </w:p>
    <w:p w14:paraId="173D890B" w14:textId="77777777" w:rsidR="004901F4" w:rsidRDefault="004901F4" w:rsidP="004901F4">
      <w:pPr>
        <w:ind w:left="360"/>
        <w:jc w:val="both"/>
        <w:rPr>
          <w:rFonts w:ascii="Arial" w:hAnsi="Arial" w:cs="Arial"/>
          <w:color w:val="000000"/>
        </w:rPr>
      </w:pPr>
    </w:p>
    <w:p w14:paraId="2EBF25AB" w14:textId="59FB3659" w:rsidR="004901F4" w:rsidRDefault="004901F4" w:rsidP="004901F4">
      <w:pPr>
        <w:ind w:left="360"/>
        <w:jc w:val="both"/>
        <w:rPr>
          <w:rFonts w:ascii="Arial" w:hAnsi="Arial" w:cs="Arial"/>
          <w:color w:val="000000"/>
        </w:rPr>
      </w:pPr>
      <w:r>
        <w:rPr>
          <w:rFonts w:ascii="Arial" w:hAnsi="Arial" w:cs="Arial"/>
          <w:color w:val="000000"/>
        </w:rPr>
        <w:t>Lastly, we have to believe in our God-given identification and act accordingly.  It really makes a difference in the advancement of His Kingdom on earth.  Today, as we learn about identification through Paul’s address to The Church of Philippi, it is my prayer that we will receive the identity that Christ has given to us through His meritorious sacrifice on the cross.  Because of His redemptive action, WE ARE!  Now, RECEIVE and live into it.</w:t>
      </w:r>
    </w:p>
    <w:p w14:paraId="1560E33B" w14:textId="77777777" w:rsidR="004901F4" w:rsidRDefault="004901F4" w:rsidP="004901F4">
      <w:pPr>
        <w:ind w:left="360"/>
        <w:jc w:val="both"/>
        <w:rPr>
          <w:rFonts w:ascii="Arial" w:hAnsi="Arial" w:cs="Arial"/>
          <w:color w:val="000000"/>
        </w:rPr>
      </w:pPr>
    </w:p>
    <w:p w14:paraId="7614CD36" w14:textId="60D86933" w:rsidR="004901F4" w:rsidRDefault="004901F4" w:rsidP="004901F4">
      <w:pPr>
        <w:ind w:left="360"/>
        <w:rPr>
          <w:rFonts w:ascii="Arial" w:hAnsi="Arial" w:cs="Arial"/>
          <w:color w:val="000000"/>
          <w:sz w:val="16"/>
          <w:szCs w:val="16"/>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720"/>
      </w:tblGrid>
      <w:tr w:rsidR="004901F4" w14:paraId="43AD45B9" w14:textId="77777777" w:rsidTr="004901F4">
        <w:tc>
          <w:tcPr>
            <w:tcW w:w="10070" w:type="dxa"/>
          </w:tcPr>
          <w:p w14:paraId="70C7FFCD" w14:textId="77777777" w:rsidR="004901F4" w:rsidRDefault="004901F4" w:rsidP="004901F4">
            <w:pPr>
              <w:spacing w:line="360" w:lineRule="auto"/>
              <w:rPr>
                <w:rFonts w:ascii="Arial" w:hAnsi="Arial" w:cs="Arial"/>
                <w:color w:val="000000"/>
                <w:sz w:val="16"/>
                <w:szCs w:val="16"/>
              </w:rPr>
            </w:pPr>
          </w:p>
        </w:tc>
      </w:tr>
      <w:tr w:rsidR="004901F4" w14:paraId="0621CE7D" w14:textId="77777777" w:rsidTr="004901F4">
        <w:tc>
          <w:tcPr>
            <w:tcW w:w="10070" w:type="dxa"/>
          </w:tcPr>
          <w:p w14:paraId="6958938F" w14:textId="77777777" w:rsidR="004901F4" w:rsidRDefault="004901F4" w:rsidP="004901F4">
            <w:pPr>
              <w:spacing w:line="360" w:lineRule="auto"/>
              <w:rPr>
                <w:rFonts w:ascii="Arial" w:hAnsi="Arial" w:cs="Arial"/>
                <w:color w:val="000000"/>
                <w:sz w:val="16"/>
                <w:szCs w:val="16"/>
              </w:rPr>
            </w:pPr>
          </w:p>
        </w:tc>
      </w:tr>
    </w:tbl>
    <w:p w14:paraId="6948BE0A" w14:textId="77777777" w:rsidR="004901F4" w:rsidRPr="00CA334B" w:rsidRDefault="004901F4" w:rsidP="004901F4">
      <w:pPr>
        <w:ind w:left="360"/>
        <w:rPr>
          <w:rFonts w:ascii="Arial" w:hAnsi="Arial" w:cs="Arial"/>
          <w:color w:val="000000"/>
          <w:sz w:val="16"/>
          <w:szCs w:val="16"/>
        </w:rPr>
      </w:pPr>
    </w:p>
    <w:p w14:paraId="17118462" w14:textId="77777777" w:rsidR="004901F4" w:rsidRPr="00824BFF" w:rsidRDefault="004901F4" w:rsidP="004901F4">
      <w:pPr>
        <w:pStyle w:val="ListParagraph"/>
        <w:numPr>
          <w:ilvl w:val="0"/>
          <w:numId w:val="11"/>
        </w:numPr>
        <w:tabs>
          <w:tab w:val="left" w:pos="360"/>
        </w:tabs>
        <w:spacing w:before="100" w:beforeAutospacing="1" w:after="100" w:afterAutospacing="1"/>
        <w:contextualSpacing w:val="0"/>
        <w:rPr>
          <w:rFonts w:ascii="Arial Black" w:hAnsi="Arial Black" w:cs="Arial"/>
          <w:bCs/>
          <w:sz w:val="22"/>
          <w:szCs w:val="22"/>
        </w:rPr>
      </w:pPr>
      <w:r>
        <w:rPr>
          <w:rFonts w:ascii="Arial Black" w:hAnsi="Arial Black"/>
          <w:bCs/>
          <w:caps/>
          <w:noProof/>
        </w:rPr>
        <w:t>Slaves, holy people (saints) and partners</w:t>
      </w:r>
      <w:r>
        <w:rPr>
          <w:rFonts w:ascii="Arial Black" w:hAnsi="Arial Black"/>
          <w:bCs/>
        </w:rPr>
        <w:t xml:space="preserve">  </w:t>
      </w:r>
      <w:r>
        <w:rPr>
          <w:rFonts w:ascii="Arial Black" w:hAnsi="Arial Black"/>
          <w:bCs/>
        </w:rPr>
        <w:tab/>
      </w:r>
      <w:r>
        <w:rPr>
          <w:rFonts w:ascii="Arial Black" w:hAnsi="Arial Black"/>
          <w:bCs/>
        </w:rPr>
        <w:tab/>
      </w:r>
      <w:r>
        <w:rPr>
          <w:rFonts w:ascii="Arial Black" w:hAnsi="Arial Black"/>
          <w:bCs/>
        </w:rPr>
        <w:tab/>
        <w:t xml:space="preserve">    </w:t>
      </w:r>
    </w:p>
    <w:p w14:paraId="16106F82" w14:textId="552ED8EA" w:rsidR="004901F4" w:rsidRPr="004D676D" w:rsidRDefault="004901F4" w:rsidP="004901F4">
      <w:pPr>
        <w:pStyle w:val="ListParagraph"/>
        <w:numPr>
          <w:ilvl w:val="0"/>
          <w:numId w:val="12"/>
        </w:numPr>
        <w:spacing w:before="120" w:after="120"/>
        <w:contextualSpacing w:val="0"/>
        <w:jc w:val="both"/>
        <w:rPr>
          <w:rFonts w:cs="Arial"/>
          <w:color w:val="000000"/>
        </w:rPr>
      </w:pPr>
      <w:r>
        <w:rPr>
          <w:rFonts w:cs="Arial"/>
          <w:color w:val="000000"/>
        </w:rPr>
        <w:t>Slave (</w:t>
      </w:r>
      <w:proofErr w:type="spellStart"/>
      <w:r>
        <w:rPr>
          <w:rFonts w:cs="Arial"/>
          <w:color w:val="000000"/>
        </w:rPr>
        <w:t>doulos</w:t>
      </w:r>
      <w:proofErr w:type="spellEnd"/>
      <w:r>
        <w:rPr>
          <w:rFonts w:cs="Arial"/>
          <w:color w:val="000000"/>
        </w:rPr>
        <w:t>) – one who is solely committed to another in life.</w:t>
      </w:r>
      <w:r>
        <w:rPr>
          <w:rFonts w:cs="Arial"/>
          <w:color w:val="000000"/>
        </w:rPr>
        <w:tab/>
      </w:r>
      <w:r>
        <w:rPr>
          <w:rFonts w:cs="Arial"/>
          <w:color w:val="000000"/>
        </w:rPr>
        <w:tab/>
        <w:t xml:space="preserve">    </w:t>
      </w:r>
      <w:r w:rsidR="00AB57D7">
        <w:rPr>
          <w:rFonts w:cs="Arial"/>
          <w:color w:val="000000"/>
        </w:rPr>
        <w:tab/>
      </w:r>
      <w:r>
        <w:rPr>
          <w:rFonts w:cs="Arial"/>
          <w:color w:val="000000"/>
        </w:rPr>
        <w:t xml:space="preserve"> </w:t>
      </w:r>
      <w:r>
        <w:rPr>
          <w:rFonts w:cs="Arial"/>
          <w:bCs/>
          <w:sz w:val="22"/>
          <w:szCs w:val="22"/>
        </w:rPr>
        <w:t>V.1</w:t>
      </w:r>
    </w:p>
    <w:p w14:paraId="0F9281C8" w14:textId="77777777" w:rsidR="004901F4" w:rsidRDefault="004901F4" w:rsidP="004901F4">
      <w:pPr>
        <w:pStyle w:val="ListParagraph"/>
        <w:numPr>
          <w:ilvl w:val="0"/>
          <w:numId w:val="13"/>
        </w:numPr>
        <w:contextualSpacing w:val="0"/>
        <w:jc w:val="both"/>
        <w:rPr>
          <w:rFonts w:cs="Arial"/>
          <w:color w:val="000000"/>
        </w:rPr>
      </w:pPr>
      <w:r>
        <w:rPr>
          <w:rFonts w:cs="Arial"/>
          <w:color w:val="000000"/>
        </w:rPr>
        <w:t>I Corinthians 9:16</w:t>
      </w:r>
    </w:p>
    <w:p w14:paraId="028987F0" w14:textId="77777777" w:rsidR="004901F4" w:rsidRDefault="004901F4" w:rsidP="004901F4">
      <w:pPr>
        <w:pStyle w:val="ListParagraph"/>
        <w:numPr>
          <w:ilvl w:val="0"/>
          <w:numId w:val="13"/>
        </w:numPr>
        <w:contextualSpacing w:val="0"/>
        <w:jc w:val="both"/>
        <w:rPr>
          <w:rFonts w:cs="Arial"/>
          <w:color w:val="000000"/>
        </w:rPr>
      </w:pPr>
      <w:r>
        <w:rPr>
          <w:rFonts w:cs="Arial"/>
          <w:color w:val="000000"/>
        </w:rPr>
        <w:t>Romans 1:14</w:t>
      </w:r>
    </w:p>
    <w:p w14:paraId="7130B117" w14:textId="77777777" w:rsidR="004901F4" w:rsidRDefault="004901F4" w:rsidP="004901F4">
      <w:pPr>
        <w:pStyle w:val="ListParagraph"/>
        <w:numPr>
          <w:ilvl w:val="0"/>
          <w:numId w:val="13"/>
        </w:numPr>
        <w:contextualSpacing w:val="0"/>
        <w:jc w:val="both"/>
        <w:rPr>
          <w:rFonts w:cs="Arial"/>
          <w:color w:val="000000"/>
        </w:rPr>
      </w:pPr>
      <w:r>
        <w:rPr>
          <w:rFonts w:cs="Arial"/>
          <w:color w:val="000000"/>
        </w:rPr>
        <w:t>Romans 6:17-23</w:t>
      </w:r>
    </w:p>
    <w:p w14:paraId="7406B451" w14:textId="77777777" w:rsidR="004901F4" w:rsidRDefault="004901F4" w:rsidP="004901F4">
      <w:pPr>
        <w:jc w:val="both"/>
        <w:rPr>
          <w:rFonts w:ascii="Arial" w:hAnsi="Arial" w:cs="Arial"/>
          <w:color w:val="000000"/>
        </w:rPr>
      </w:pPr>
    </w:p>
    <w:p w14:paraId="40408D06" w14:textId="77777777" w:rsidR="004901F4" w:rsidRDefault="004901F4" w:rsidP="004901F4">
      <w:pPr>
        <w:pStyle w:val="ListParagraph"/>
        <w:numPr>
          <w:ilvl w:val="0"/>
          <w:numId w:val="12"/>
        </w:numPr>
        <w:jc w:val="both"/>
        <w:rPr>
          <w:rFonts w:cs="Arial"/>
          <w:color w:val="000000"/>
        </w:rPr>
      </w:pPr>
      <w:r>
        <w:rPr>
          <w:rFonts w:cs="Arial"/>
          <w:color w:val="000000"/>
        </w:rPr>
        <w:t>Holy People (</w:t>
      </w:r>
      <w:proofErr w:type="spellStart"/>
      <w:r>
        <w:rPr>
          <w:rFonts w:cs="Arial"/>
          <w:color w:val="000000"/>
        </w:rPr>
        <w:t>hagios</w:t>
      </w:r>
      <w:proofErr w:type="spellEnd"/>
      <w:r>
        <w:rPr>
          <w:rFonts w:cs="Arial"/>
          <w:color w:val="000000"/>
        </w:rPr>
        <w:t>) – being dedicated or consecrated to the service of God.  Set apart for God’s service through the purchase by God at the cost of Jesus’ blood.</w:t>
      </w:r>
    </w:p>
    <w:p w14:paraId="076EF3ED" w14:textId="77777777" w:rsidR="004901F4" w:rsidRDefault="004901F4" w:rsidP="004901F4">
      <w:pPr>
        <w:pStyle w:val="ListParagraph"/>
        <w:numPr>
          <w:ilvl w:val="0"/>
          <w:numId w:val="14"/>
        </w:numPr>
        <w:jc w:val="both"/>
        <w:rPr>
          <w:rFonts w:cs="Arial"/>
          <w:color w:val="000000"/>
        </w:rPr>
      </w:pPr>
      <w:r>
        <w:rPr>
          <w:rFonts w:cs="Arial"/>
          <w:color w:val="000000"/>
        </w:rPr>
        <w:t>I Corinthians 6:19-20</w:t>
      </w:r>
    </w:p>
    <w:p w14:paraId="46908F48" w14:textId="77777777" w:rsidR="004901F4" w:rsidRDefault="004901F4" w:rsidP="004901F4">
      <w:pPr>
        <w:pStyle w:val="ListParagraph"/>
        <w:numPr>
          <w:ilvl w:val="0"/>
          <w:numId w:val="14"/>
        </w:numPr>
        <w:jc w:val="both"/>
        <w:rPr>
          <w:rFonts w:cs="Arial"/>
          <w:color w:val="000000"/>
        </w:rPr>
      </w:pPr>
      <w:r>
        <w:rPr>
          <w:rFonts w:cs="Arial"/>
          <w:color w:val="000000"/>
        </w:rPr>
        <w:t>Colossians 1:21-22</w:t>
      </w:r>
    </w:p>
    <w:p w14:paraId="32D5A23C" w14:textId="77777777" w:rsidR="004901F4" w:rsidRPr="00CA334B" w:rsidRDefault="004901F4" w:rsidP="004901F4">
      <w:pPr>
        <w:pStyle w:val="ListParagraph"/>
        <w:ind w:left="1440"/>
        <w:jc w:val="both"/>
        <w:rPr>
          <w:rFonts w:cs="Arial"/>
          <w:color w:val="000000"/>
        </w:rPr>
      </w:pPr>
    </w:p>
    <w:p w14:paraId="48BDB2E9" w14:textId="5E49EDA6" w:rsidR="004901F4" w:rsidRPr="00CA334B" w:rsidRDefault="004901F4" w:rsidP="004901F4">
      <w:pPr>
        <w:pStyle w:val="ListParagraph"/>
        <w:numPr>
          <w:ilvl w:val="0"/>
          <w:numId w:val="12"/>
        </w:numPr>
        <w:jc w:val="both"/>
        <w:rPr>
          <w:rFonts w:cs="Arial"/>
          <w:color w:val="000000"/>
        </w:rPr>
      </w:pPr>
      <w:r>
        <w:rPr>
          <w:rFonts w:cs="Arial"/>
          <w:color w:val="000000"/>
        </w:rPr>
        <w:t>Partners (</w:t>
      </w:r>
      <w:proofErr w:type="spellStart"/>
      <w:r>
        <w:rPr>
          <w:rFonts w:cs="Arial"/>
          <w:color w:val="000000"/>
        </w:rPr>
        <w:t>Koinōnia</w:t>
      </w:r>
      <w:proofErr w:type="spellEnd"/>
      <w:r>
        <w:rPr>
          <w:rFonts w:cs="Arial"/>
          <w:color w:val="000000"/>
        </w:rPr>
        <w:t>) – close association involving mutual interest and sharing, association, communion, fellowship.</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w:t>
      </w:r>
      <w:r w:rsidR="00AB57D7">
        <w:rPr>
          <w:rFonts w:cs="Arial"/>
          <w:color w:val="000000"/>
        </w:rPr>
        <w:tab/>
      </w:r>
      <w:r w:rsidR="00AB57D7">
        <w:rPr>
          <w:rFonts w:cs="Arial"/>
          <w:color w:val="000000"/>
        </w:rPr>
        <w:tab/>
      </w:r>
      <w:r w:rsidR="00AB57D7">
        <w:rPr>
          <w:rFonts w:cs="Arial"/>
          <w:color w:val="000000"/>
        </w:rPr>
        <w:tab/>
      </w:r>
      <w:r>
        <w:rPr>
          <w:rFonts w:cs="Arial"/>
          <w:color w:val="000000"/>
        </w:rPr>
        <w:t xml:space="preserve">   </w:t>
      </w:r>
      <w:r>
        <w:rPr>
          <w:rFonts w:cs="Arial"/>
          <w:bCs/>
          <w:sz w:val="22"/>
          <w:szCs w:val="22"/>
        </w:rPr>
        <w:t>V.5</w:t>
      </w:r>
    </w:p>
    <w:p w14:paraId="00B57A69" w14:textId="77777777" w:rsidR="004901F4" w:rsidRDefault="004901F4" w:rsidP="00DF48C7">
      <w:pPr>
        <w:jc w:val="both"/>
        <w:rPr>
          <w:rFonts w:ascii="Arial" w:hAnsi="Arial" w:cs="Arial"/>
          <w:color w:val="000000"/>
        </w:rPr>
      </w:pPr>
      <w:bookmarkStart w:id="9" w:name="OLE_LINK15"/>
    </w:p>
    <w:p w14:paraId="4D25CB49" w14:textId="77777777" w:rsidR="004901F4" w:rsidRDefault="004901F4" w:rsidP="004901F4">
      <w:pPr>
        <w:ind w:left="360"/>
        <w:rPr>
          <w:rFonts w:ascii="Arial" w:hAnsi="Arial" w:cs="Arial"/>
          <w:color w:val="000000"/>
          <w:sz w:val="16"/>
          <w:szCs w:val="16"/>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720"/>
      </w:tblGrid>
      <w:tr w:rsidR="004901F4" w14:paraId="6A885D12" w14:textId="77777777" w:rsidTr="004B1781">
        <w:tc>
          <w:tcPr>
            <w:tcW w:w="10070" w:type="dxa"/>
          </w:tcPr>
          <w:p w14:paraId="3DF491C1" w14:textId="77777777" w:rsidR="004901F4" w:rsidRDefault="004901F4" w:rsidP="004B1781">
            <w:pPr>
              <w:spacing w:line="360" w:lineRule="auto"/>
              <w:rPr>
                <w:rFonts w:ascii="Arial" w:hAnsi="Arial" w:cs="Arial"/>
                <w:color w:val="000000"/>
                <w:sz w:val="16"/>
                <w:szCs w:val="16"/>
              </w:rPr>
            </w:pPr>
          </w:p>
        </w:tc>
      </w:tr>
      <w:tr w:rsidR="004901F4" w14:paraId="77902A60" w14:textId="77777777" w:rsidTr="004B1781">
        <w:tc>
          <w:tcPr>
            <w:tcW w:w="10070" w:type="dxa"/>
          </w:tcPr>
          <w:p w14:paraId="0C677214" w14:textId="77777777" w:rsidR="004901F4" w:rsidRDefault="004901F4" w:rsidP="004B1781">
            <w:pPr>
              <w:spacing w:line="360" w:lineRule="auto"/>
              <w:rPr>
                <w:rFonts w:ascii="Arial" w:hAnsi="Arial" w:cs="Arial"/>
                <w:color w:val="000000"/>
                <w:sz w:val="16"/>
                <w:szCs w:val="16"/>
              </w:rPr>
            </w:pPr>
          </w:p>
        </w:tc>
      </w:tr>
    </w:tbl>
    <w:p w14:paraId="09346500" w14:textId="77777777" w:rsidR="004901F4" w:rsidRDefault="004901F4" w:rsidP="004901F4">
      <w:pPr>
        <w:ind w:left="360"/>
        <w:rPr>
          <w:rFonts w:ascii="Arial" w:hAnsi="Arial" w:cs="Arial"/>
          <w:color w:val="000000"/>
          <w:sz w:val="16"/>
          <w:szCs w:val="16"/>
        </w:rPr>
      </w:pPr>
    </w:p>
    <w:p w14:paraId="3A135F3B" w14:textId="77777777" w:rsidR="004901F4" w:rsidRPr="00642D94" w:rsidRDefault="004901F4" w:rsidP="004901F4">
      <w:pPr>
        <w:ind w:left="360"/>
        <w:rPr>
          <w:rFonts w:ascii="Arial" w:hAnsi="Arial" w:cs="Arial"/>
          <w:color w:val="000000"/>
          <w:sz w:val="16"/>
          <w:szCs w:val="16"/>
        </w:rPr>
      </w:pPr>
    </w:p>
    <w:p w14:paraId="1439370C" w14:textId="77777777" w:rsidR="004901F4" w:rsidRDefault="004901F4" w:rsidP="004901F4">
      <w:pPr>
        <w:ind w:left="360"/>
        <w:rPr>
          <w:rFonts w:ascii="Arial" w:hAnsi="Arial" w:cs="Arial"/>
          <w:b/>
          <w:color w:val="000000"/>
          <w:sz w:val="28"/>
          <w:szCs w:val="28"/>
        </w:rPr>
      </w:pPr>
      <w:r w:rsidRPr="00B8436F">
        <w:rPr>
          <w:rFonts w:ascii="Arial" w:hAnsi="Arial" w:cs="Arial"/>
          <w:b/>
          <w:color w:val="000000"/>
          <w:sz w:val="28"/>
          <w:szCs w:val="28"/>
        </w:rPr>
        <w:t>References:</w:t>
      </w:r>
    </w:p>
    <w:p w14:paraId="3E71FD03" w14:textId="77777777" w:rsidR="00197993" w:rsidRDefault="004901F4" w:rsidP="00197993">
      <w:pPr>
        <w:pStyle w:val="ListParagraph"/>
        <w:numPr>
          <w:ilvl w:val="0"/>
          <w:numId w:val="15"/>
        </w:numPr>
        <w:rPr>
          <w:rFonts w:cs="Arial"/>
          <w:color w:val="000000"/>
        </w:rPr>
      </w:pPr>
      <w:r>
        <w:rPr>
          <w:rFonts w:cs="Arial"/>
          <w:color w:val="000000"/>
        </w:rPr>
        <w:t xml:space="preserve"> </w:t>
      </w:r>
      <w:bookmarkEnd w:id="9"/>
      <w:r w:rsidR="00197993" w:rsidRPr="004B1781">
        <w:rPr>
          <w:rFonts w:cs="Arial"/>
          <w:color w:val="000000"/>
          <w:u w:val="single"/>
        </w:rPr>
        <w:t>Philippians: Discipleship Lessons</w:t>
      </w:r>
      <w:r w:rsidR="00197993">
        <w:rPr>
          <w:rFonts w:cs="Arial"/>
          <w:color w:val="000000"/>
        </w:rPr>
        <w:t xml:space="preserve"> by Ralph F. Wilson</w:t>
      </w:r>
    </w:p>
    <w:p w14:paraId="36042585" w14:textId="77777777" w:rsidR="00197993" w:rsidRDefault="00197993" w:rsidP="00197993">
      <w:pPr>
        <w:pStyle w:val="ListParagraph"/>
        <w:numPr>
          <w:ilvl w:val="0"/>
          <w:numId w:val="15"/>
        </w:numPr>
        <w:rPr>
          <w:rFonts w:cs="Arial"/>
          <w:color w:val="000000"/>
        </w:rPr>
      </w:pPr>
      <w:r>
        <w:rPr>
          <w:rFonts w:cs="Arial"/>
          <w:color w:val="000000"/>
        </w:rPr>
        <w:t>The Bible Project – thebibleproject.com</w:t>
      </w:r>
    </w:p>
    <w:p w14:paraId="58203974" w14:textId="77777777" w:rsidR="00197993" w:rsidRPr="00642D94" w:rsidRDefault="00197993" w:rsidP="00197993">
      <w:pPr>
        <w:pStyle w:val="ListParagraph"/>
        <w:numPr>
          <w:ilvl w:val="0"/>
          <w:numId w:val="15"/>
        </w:numPr>
        <w:rPr>
          <w:rFonts w:cs="Arial"/>
          <w:color w:val="000000"/>
        </w:rPr>
      </w:pPr>
      <w:r w:rsidRPr="004B1781">
        <w:rPr>
          <w:rFonts w:cs="Arial"/>
          <w:color w:val="000000"/>
          <w:u w:val="single"/>
        </w:rPr>
        <w:t>Thru the Bible</w:t>
      </w:r>
      <w:r>
        <w:rPr>
          <w:rFonts w:cs="Arial"/>
          <w:color w:val="000000"/>
        </w:rPr>
        <w:t xml:space="preserve"> by Dr. J. Vernon McGee – oneplace.com </w:t>
      </w:r>
    </w:p>
    <w:p w14:paraId="4215D453" w14:textId="7E78ACCF" w:rsidR="00A763C8" w:rsidRPr="00197993" w:rsidRDefault="00A763C8" w:rsidP="00197993">
      <w:pPr>
        <w:ind w:left="360"/>
        <w:rPr>
          <w:rFonts w:cs="Arial"/>
          <w:b/>
          <w:bCs/>
          <w:sz w:val="18"/>
          <w:szCs w:val="18"/>
        </w:rPr>
      </w:pPr>
    </w:p>
    <w:p w14:paraId="2904AC28" w14:textId="77777777" w:rsidR="004901F4" w:rsidRDefault="004901F4" w:rsidP="00C8378E">
      <w:pPr>
        <w:rPr>
          <w:rFonts w:ascii="Arial" w:hAnsi="Arial" w:cs="Arial"/>
          <w:b/>
          <w:bCs/>
          <w:sz w:val="18"/>
          <w:szCs w:val="18"/>
        </w:rPr>
      </w:pPr>
    </w:p>
    <w:p w14:paraId="16B09109" w14:textId="70B69F28" w:rsidR="00774D6D" w:rsidRPr="0029740A" w:rsidRDefault="00802AD0" w:rsidP="00C8378E">
      <w:pPr>
        <w:rPr>
          <w:rFonts w:ascii="Arial" w:hAnsi="Arial" w:cs="Arial"/>
          <w:b/>
          <w:bCs/>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25EE854D">
                <wp:simplePos x="0" y="0"/>
                <wp:positionH relativeFrom="margin">
                  <wp:posOffset>238760</wp:posOffset>
                </wp:positionH>
                <wp:positionV relativeFrom="paragraph">
                  <wp:posOffset>1030673</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5B2EC530" w:rsidR="00142CCA" w:rsidRDefault="007707BC"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October 5-6</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8pt;margin-top:81.1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kPkJ&#13;&#10;H+AAAAAPAQAADwAAAGRycy9kb3ducmV2LnhtbExPy07DMBC8I/EP1lbiRp02Im7TOBVqxQdQKnF1&#13;&#10;YjeJsNdR7Dzo17Oc4LLS7szOozguzrLJDKHzKGGzToAZrL3usJFw/Xh73gELUaFW1qOR8G0CHMvH&#13;&#10;h0Ll2s/4bqZLbBiJYMiVhDbGPuc81K1xKqx9b5Cwmx+cirQODdeDmkncWb5Nkow71SE5tKo3p9bU&#13;&#10;X5fRSajv43l36qppvotPUS2tfbmhlfJptZwPNF4PwKJZ4t8H/Hag/FBSsMqPqAOzElKREZPu2TYF&#13;&#10;RoS9SAWwipB0nwEvC/6/R/kDAAD//wMAUEsBAi0AFAAGAAgAAAAhALaDOJL+AAAA4QEAABMAAAAA&#13;&#10;AAAAAAAAAAAAAAAAAFtDb250ZW50X1R5cGVzXS54bWxQSwECLQAUAAYACAAAACEAOP0h/9YAAACU&#13;&#10;AQAACwAAAAAAAAAAAAAAAAAvAQAAX3JlbHMvLnJlbHNQSwECLQAUAAYACAAAACEAa53+0UICAABG&#13;&#10;BAAADgAAAAAAAAAAAAAAAAAuAgAAZHJzL2Uyb0RvYy54bWxQSwECLQAUAAYACAAAACEAkPkJH+AA&#13;&#10;AAAPAQAADwAAAAAAAAAAAAAAAACcBAAAZHJzL2Rvd25yZXYueG1sUEsFBgAAAAAEAAQA8wAAAKkF&#13;&#10;AAAAAA==&#13;&#10;" filled="f" stroked="f">
                <v:textbox inset=",7.2pt,,7.2pt">
                  <w:txbxContent>
                    <w:p w14:paraId="3B32B223" w14:textId="5B2EC530" w:rsidR="00142CCA" w:rsidRDefault="007707BC"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October 5-6</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9740A" w:rsidSect="00C872D1">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5274B" w14:textId="77777777" w:rsidR="00CA339A" w:rsidRDefault="00CA339A">
      <w:r>
        <w:separator/>
      </w:r>
    </w:p>
  </w:endnote>
  <w:endnote w:type="continuationSeparator" w:id="0">
    <w:p w14:paraId="78378B98" w14:textId="77777777" w:rsidR="00CA339A" w:rsidRDefault="00CA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E8B83" w14:textId="77777777" w:rsidR="00CA339A" w:rsidRDefault="00CA339A">
      <w:r>
        <w:separator/>
      </w:r>
    </w:p>
  </w:footnote>
  <w:footnote w:type="continuationSeparator" w:id="0">
    <w:p w14:paraId="3E86A66A" w14:textId="77777777" w:rsidR="00CA339A" w:rsidRDefault="00CA3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E583C8E"/>
    <w:multiLevelType w:val="hybridMultilevel"/>
    <w:tmpl w:val="ABA20D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EEB4F5F"/>
    <w:multiLevelType w:val="hybridMultilevel"/>
    <w:tmpl w:val="A2284488"/>
    <w:lvl w:ilvl="0" w:tplc="4956F8BA">
      <w:start w:val="3"/>
      <w:numFmt w:val="upperRoman"/>
      <w:lvlText w:val="%1."/>
      <w:lvlJc w:val="righ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3A660FBE"/>
    <w:multiLevelType w:val="hybridMultilevel"/>
    <w:tmpl w:val="E684FF6C"/>
    <w:lvl w:ilvl="0" w:tplc="04090013">
      <w:start w:val="1"/>
      <w:numFmt w:val="upperRoman"/>
      <w:lvlText w:val="%1."/>
      <w:lvlJc w:val="right"/>
      <w:pPr>
        <w:ind w:left="360" w:hanging="360"/>
      </w:pPr>
    </w:lvl>
    <w:lvl w:ilvl="1" w:tplc="853E1710">
      <w:start w:val="1"/>
      <w:numFmt w:val="upperLetter"/>
      <w:lvlText w:val="%2."/>
      <w:lvlJc w:val="left"/>
      <w:pPr>
        <w:ind w:left="1440" w:hanging="72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A67A0"/>
    <w:multiLevelType w:val="hybridMultilevel"/>
    <w:tmpl w:val="8F54ED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34E50DD"/>
    <w:multiLevelType w:val="hybridMultilevel"/>
    <w:tmpl w:val="C82CC9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670977"/>
    <w:multiLevelType w:val="hybridMultilevel"/>
    <w:tmpl w:val="178A8E56"/>
    <w:lvl w:ilvl="0" w:tplc="E7789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453FEF"/>
    <w:multiLevelType w:val="hybridMultilevel"/>
    <w:tmpl w:val="D4DA6A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6"/>
  </w:num>
  <w:num w:numId="3">
    <w:abstractNumId w:val="4"/>
  </w:num>
  <w:num w:numId="4">
    <w:abstractNumId w:val="2"/>
  </w:num>
  <w:num w:numId="5">
    <w:abstractNumId w:val="0"/>
  </w:num>
  <w:num w:numId="6">
    <w:abstractNumId w:val="11"/>
  </w:num>
  <w:num w:numId="7">
    <w:abstractNumId w:val="12"/>
  </w:num>
  <w:num w:numId="8">
    <w:abstractNumId w:val="9"/>
  </w:num>
  <w:num w:numId="9">
    <w:abstractNumId w:val="5"/>
  </w:num>
  <w:num w:numId="10">
    <w:abstractNumId w:val="1"/>
  </w:num>
  <w:num w:numId="11">
    <w:abstractNumId w:val="7"/>
  </w:num>
  <w:num w:numId="12">
    <w:abstractNumId w:val="10"/>
  </w:num>
  <w:num w:numId="13">
    <w:abstractNumId w:val="3"/>
  </w:num>
  <w:num w:numId="14">
    <w:abstractNumId w:val="14"/>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97993"/>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1F4"/>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7B"/>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0B9C"/>
    <w:rsid w:val="00761FAA"/>
    <w:rsid w:val="00762A62"/>
    <w:rsid w:val="007637BD"/>
    <w:rsid w:val="007645DC"/>
    <w:rsid w:val="00764CB2"/>
    <w:rsid w:val="00766898"/>
    <w:rsid w:val="00766B71"/>
    <w:rsid w:val="00767DBF"/>
    <w:rsid w:val="00767DC4"/>
    <w:rsid w:val="007707BC"/>
    <w:rsid w:val="00770BA3"/>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57D7"/>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2F93"/>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D5E"/>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DF48C7"/>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58A85-A9C1-104D-AB70-88DF9BE0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268</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8</cp:revision>
  <cp:lastPrinted>2019-09-20T21:11:00Z</cp:lastPrinted>
  <dcterms:created xsi:type="dcterms:W3CDTF">2019-10-04T19:46:00Z</dcterms:created>
  <dcterms:modified xsi:type="dcterms:W3CDTF">2019-10-04T20:12:00Z</dcterms:modified>
</cp:coreProperties>
</file>